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F9" w:rsidRDefault="007161F9" w:rsidP="007161F9">
      <w:pPr>
        <w:jc w:val="right"/>
        <w:rPr>
          <w:highlight w:val="yellow"/>
        </w:rPr>
      </w:pPr>
    </w:p>
    <w:p w:rsidR="007161F9" w:rsidRDefault="007161F9" w:rsidP="007161F9">
      <w:pPr>
        <w:jc w:val="right"/>
      </w:pPr>
      <w:r w:rsidRPr="00757D45">
        <w:rPr>
          <w:highlight w:val="yellow"/>
        </w:rPr>
        <w:t>[DATE]</w:t>
      </w:r>
    </w:p>
    <w:p w:rsidR="007161F9" w:rsidRDefault="007161F9" w:rsidP="007161F9">
      <w:r>
        <w:t xml:space="preserve">Hi </w:t>
      </w:r>
      <w:r w:rsidRPr="00757D45">
        <w:rPr>
          <w:highlight w:val="yellow"/>
        </w:rPr>
        <w:t>[First name]</w:t>
      </w:r>
      <w:r>
        <w:t>,</w:t>
      </w:r>
      <w:bookmarkStart w:id="0" w:name="_GoBack"/>
      <w:bookmarkEnd w:id="0"/>
    </w:p>
    <w:p w:rsidR="007161F9" w:rsidRDefault="007161F9" w:rsidP="007161F9"/>
    <w:p w:rsidR="002D3338" w:rsidRDefault="007161F9" w:rsidP="007161F9">
      <w:r>
        <w:t>The next Disability Support Workers Conference is being held on the 19 &amp; 20 February 2019 at the Brisbane Co</w:t>
      </w:r>
      <w:r w:rsidR="002D3338">
        <w:t>nvention and Exhibition Centre. The 2019 program has just been released, and it looks like a fantastic professional development opportunity I would appreciate being involved in.</w:t>
      </w:r>
    </w:p>
    <w:p w:rsidR="007161F9" w:rsidRDefault="007161F9" w:rsidP="007161F9">
      <w:r>
        <w:t>Apparently this conference is the only one of its kind, and it’s specifically designed for support workers. It has leading industry sp</w:t>
      </w:r>
      <w:r w:rsidRPr="00AE7DD7">
        <w:t>eakers, panel discussions and interactive workshops that will up-skill, educate and empower me to provide</w:t>
      </w:r>
      <w:r w:rsidR="00A04948">
        <w:t xml:space="preserve"> an exceptional level of </w:t>
      </w:r>
      <w:r>
        <w:t>care to our clients.</w:t>
      </w:r>
    </w:p>
    <w:p w:rsidR="007161F9" w:rsidRPr="00CB0EFC" w:rsidRDefault="007161F9" w:rsidP="007161F9">
      <w:pPr>
        <w:tabs>
          <w:tab w:val="left" w:pos="936"/>
        </w:tabs>
        <w:spacing w:line="240" w:lineRule="auto"/>
        <w:rPr>
          <w:b/>
        </w:rPr>
      </w:pPr>
      <w:r w:rsidRPr="00CB0EFC">
        <w:rPr>
          <w:b/>
        </w:rPr>
        <w:t xml:space="preserve">The Disability Support Workers </w:t>
      </w:r>
      <w:r>
        <w:rPr>
          <w:b/>
        </w:rPr>
        <w:t>C</w:t>
      </w:r>
      <w:r w:rsidRPr="00CB0EFC">
        <w:rPr>
          <w:b/>
        </w:rPr>
        <w:t xml:space="preserve">onference will </w:t>
      </w:r>
      <w:r>
        <w:rPr>
          <w:b/>
        </w:rPr>
        <w:t xml:space="preserve">give me an </w:t>
      </w:r>
      <w:r w:rsidRPr="00CB0EFC">
        <w:rPr>
          <w:b/>
        </w:rPr>
        <w:t>opportunity to:</w:t>
      </w:r>
    </w:p>
    <w:p w:rsidR="007161F9" w:rsidRPr="00A04948" w:rsidRDefault="007161F9" w:rsidP="007161F9">
      <w:pPr>
        <w:pStyle w:val="ListParagraph"/>
        <w:numPr>
          <w:ilvl w:val="0"/>
          <w:numId w:val="5"/>
        </w:numPr>
        <w:tabs>
          <w:tab w:val="left" w:pos="936"/>
        </w:tabs>
        <w:spacing w:line="240" w:lineRule="auto"/>
      </w:pPr>
      <w:r w:rsidRPr="00A04948">
        <w:t xml:space="preserve">Hear from industry leaders, like </w:t>
      </w:r>
      <w:r w:rsidR="00A04948" w:rsidRPr="00A04948">
        <w:t xml:space="preserve">Professor Jacqueline Roberts, </w:t>
      </w:r>
      <w:r w:rsidRPr="00A04948">
        <w:t xml:space="preserve">who is the </w:t>
      </w:r>
      <w:r w:rsidR="00A04948" w:rsidRPr="00A04948">
        <w:t>Chair of the Autism Centre of Ex</w:t>
      </w:r>
      <w:r w:rsidR="00DB6ADC">
        <w:t>cellence at Griffith University</w:t>
      </w:r>
    </w:p>
    <w:p w:rsidR="00A04948" w:rsidRPr="00A04948" w:rsidRDefault="007161F9" w:rsidP="007161F9">
      <w:pPr>
        <w:pStyle w:val="ListParagraph"/>
        <w:numPr>
          <w:ilvl w:val="0"/>
          <w:numId w:val="5"/>
        </w:numPr>
        <w:tabs>
          <w:tab w:val="left" w:pos="936"/>
        </w:tabs>
        <w:spacing w:line="240" w:lineRule="auto"/>
      </w:pPr>
      <w:r w:rsidRPr="00A04948">
        <w:t>Lea</w:t>
      </w:r>
      <w:r w:rsidR="00A04948" w:rsidRPr="00A04948">
        <w:t>rn cutting edge techniques from experts like Dr Fiona Davis, the Head of Clinical Services, about supporting people with intellectual disa</w:t>
      </w:r>
      <w:r w:rsidR="00DB6ADC">
        <w:t>bility and mental illness</w:t>
      </w:r>
    </w:p>
    <w:p w:rsidR="007161F9" w:rsidRPr="00A04948" w:rsidRDefault="00A04948" w:rsidP="007161F9">
      <w:pPr>
        <w:pStyle w:val="ListParagraph"/>
        <w:numPr>
          <w:ilvl w:val="0"/>
          <w:numId w:val="5"/>
        </w:numPr>
        <w:tabs>
          <w:tab w:val="left" w:pos="936"/>
        </w:tabs>
        <w:spacing w:line="240" w:lineRule="auto"/>
      </w:pPr>
      <w:r w:rsidRPr="00A04948">
        <w:t>Engage with over 180</w:t>
      </w:r>
      <w:r w:rsidR="007161F9" w:rsidRPr="00A04948">
        <w:t xml:space="preserve"> peers </w:t>
      </w:r>
    </w:p>
    <w:p w:rsidR="007161F9" w:rsidRPr="00A04948" w:rsidRDefault="007161F9" w:rsidP="007161F9">
      <w:pPr>
        <w:pStyle w:val="ListParagraph"/>
        <w:numPr>
          <w:ilvl w:val="0"/>
          <w:numId w:val="5"/>
        </w:numPr>
        <w:tabs>
          <w:tab w:val="left" w:pos="936"/>
        </w:tabs>
        <w:spacing w:line="240" w:lineRule="auto"/>
      </w:pPr>
      <w:r w:rsidRPr="00A04948">
        <w:t>Participate in practical workshops which aim to provide new strategies for providing a better quality of service to our clients</w:t>
      </w:r>
    </w:p>
    <w:p w:rsidR="007161F9" w:rsidRPr="00A04948" w:rsidRDefault="007161F9" w:rsidP="007161F9">
      <w:pPr>
        <w:pStyle w:val="ListParagraph"/>
        <w:numPr>
          <w:ilvl w:val="0"/>
          <w:numId w:val="5"/>
        </w:numPr>
        <w:tabs>
          <w:tab w:val="left" w:pos="936"/>
        </w:tabs>
        <w:spacing w:line="240" w:lineRule="auto"/>
      </w:pPr>
      <w:r w:rsidRPr="00A04948">
        <w:t>Hear firsthand experiences from people with disabilities in the NDIS envi</w:t>
      </w:r>
      <w:r w:rsidR="00DB6ADC">
        <w:t>ronment</w:t>
      </w:r>
    </w:p>
    <w:p w:rsidR="007161F9" w:rsidRDefault="007161F9" w:rsidP="007161F9">
      <w:r>
        <w:t>I understand there's not a huge budget for training, however I hope you can support my professional development. Early bird tickets are currently $180 and I’d like to register before the price increases. I thought perhaps I could share a post-conference update that will include a summary, major takeaways and tips.</w:t>
      </w:r>
    </w:p>
    <w:p w:rsidR="007161F9" w:rsidRDefault="007161F9" w:rsidP="007161F9">
      <w:r>
        <w:t>By attending this conference, I believe I will be able to add more value to the organisation with improved knowledge, skills and connections.</w:t>
      </w:r>
    </w:p>
    <w:p w:rsidR="00E064F9" w:rsidRDefault="00E064F9" w:rsidP="007161F9"/>
    <w:p w:rsidR="007161F9" w:rsidRDefault="007161F9" w:rsidP="007161F9">
      <w:r>
        <w:t xml:space="preserve">I hope you can consider this opportunity. </w:t>
      </w:r>
    </w:p>
    <w:p w:rsidR="00E064F9" w:rsidRDefault="00E064F9" w:rsidP="007161F9"/>
    <w:p w:rsidR="007161F9" w:rsidRDefault="007161F9" w:rsidP="007161F9">
      <w:r>
        <w:t>Thanks in advance,</w:t>
      </w:r>
    </w:p>
    <w:p w:rsidR="007161F9" w:rsidRDefault="007161F9" w:rsidP="007161F9"/>
    <w:p w:rsidR="007161F9" w:rsidRDefault="007161F9" w:rsidP="007161F9">
      <w:r>
        <w:t xml:space="preserve"> </w:t>
      </w:r>
      <w:r w:rsidRPr="00757D45">
        <w:rPr>
          <w:highlight w:val="yellow"/>
        </w:rPr>
        <w:t>[your signature]</w:t>
      </w:r>
    </w:p>
    <w:p w:rsidR="008109C8" w:rsidRPr="00234F49" w:rsidRDefault="008109C8" w:rsidP="008240D1"/>
    <w:sectPr w:rsidR="008109C8" w:rsidRPr="00234F49" w:rsidSect="0020124A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F9" w:rsidRDefault="007161F9" w:rsidP="00234F49">
      <w:pPr>
        <w:spacing w:after="0" w:line="240" w:lineRule="auto"/>
      </w:pPr>
      <w:r>
        <w:separator/>
      </w:r>
    </w:p>
  </w:endnote>
  <w:endnote w:type="continuationSeparator" w:id="0">
    <w:p w:rsidR="007161F9" w:rsidRDefault="007161F9" w:rsidP="0023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49" w:rsidRDefault="00234F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-281305</wp:posOffset>
          </wp:positionV>
          <wp:extent cx="7543165" cy="857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10_DSW_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79" b="4185"/>
                  <a:stretch/>
                </pic:blipFill>
                <pic:spPr bwMode="auto">
                  <a:xfrm>
                    <a:off x="0" y="0"/>
                    <a:ext cx="754316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4A" w:rsidRDefault="0020124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C744F6C" wp14:editId="0517B51C">
          <wp:simplePos x="0" y="0"/>
          <wp:positionH relativeFrom="column">
            <wp:posOffset>-895350</wp:posOffset>
          </wp:positionH>
          <wp:positionV relativeFrom="paragraph">
            <wp:posOffset>-220345</wp:posOffset>
          </wp:positionV>
          <wp:extent cx="7543165" cy="8572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10_DSW_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79" b="4185"/>
                  <a:stretch/>
                </pic:blipFill>
                <pic:spPr bwMode="auto">
                  <a:xfrm>
                    <a:off x="0" y="0"/>
                    <a:ext cx="754316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F9" w:rsidRDefault="007161F9" w:rsidP="00234F49">
      <w:pPr>
        <w:spacing w:after="0" w:line="240" w:lineRule="auto"/>
      </w:pPr>
      <w:r>
        <w:separator/>
      </w:r>
    </w:p>
  </w:footnote>
  <w:footnote w:type="continuationSeparator" w:id="0">
    <w:p w:rsidR="007161F9" w:rsidRDefault="007161F9" w:rsidP="0023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4A" w:rsidRDefault="002012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BB44500" wp14:editId="3DC7DB2E">
          <wp:simplePos x="0" y="0"/>
          <wp:positionH relativeFrom="column">
            <wp:posOffset>-923925</wp:posOffset>
          </wp:positionH>
          <wp:positionV relativeFrom="paragraph">
            <wp:posOffset>-619125</wp:posOffset>
          </wp:positionV>
          <wp:extent cx="7543165" cy="1609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0_DSW_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12"/>
                  <a:stretch/>
                </pic:blipFill>
                <pic:spPr bwMode="auto">
                  <a:xfrm>
                    <a:off x="0" y="0"/>
                    <a:ext cx="7543165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2C1"/>
    <w:multiLevelType w:val="hybridMultilevel"/>
    <w:tmpl w:val="47B65F4A"/>
    <w:lvl w:ilvl="0" w:tplc="0C9AB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251F"/>
    <w:multiLevelType w:val="hybridMultilevel"/>
    <w:tmpl w:val="30D6099C"/>
    <w:lvl w:ilvl="0" w:tplc="153A95DA">
      <w:start w:val="1"/>
      <w:numFmt w:val="decimal"/>
      <w:lvlText w:val="%1."/>
      <w:lvlJc w:val="left"/>
      <w:pPr>
        <w:ind w:left="720" w:hanging="360"/>
      </w:pPr>
      <w:rPr>
        <w:color w:val="4BBEA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8E3"/>
    <w:multiLevelType w:val="hybridMultilevel"/>
    <w:tmpl w:val="C41E5162"/>
    <w:lvl w:ilvl="0" w:tplc="830E33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BBEA2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9"/>
    <w:rsid w:val="001C7299"/>
    <w:rsid w:val="0020124A"/>
    <w:rsid w:val="00234F49"/>
    <w:rsid w:val="002D3338"/>
    <w:rsid w:val="00453C72"/>
    <w:rsid w:val="006D407E"/>
    <w:rsid w:val="007161F9"/>
    <w:rsid w:val="0078032B"/>
    <w:rsid w:val="008109C8"/>
    <w:rsid w:val="008240D1"/>
    <w:rsid w:val="00A04948"/>
    <w:rsid w:val="00AC0F76"/>
    <w:rsid w:val="00C660D0"/>
    <w:rsid w:val="00DB6ADC"/>
    <w:rsid w:val="00E064F9"/>
    <w:rsid w:val="00E462B7"/>
    <w:rsid w:val="00F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BDED8E-6715-4D3F-9F1B-CF8BAA88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  <w:ind w:left="-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F9"/>
    <w:pPr>
      <w:spacing w:after="160"/>
      <w:ind w:left="0"/>
    </w:pPr>
    <w:rPr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F49"/>
    <w:pPr>
      <w:spacing w:after="80" w:line="240" w:lineRule="auto"/>
      <w:outlineLvl w:val="0"/>
    </w:pPr>
    <w:rPr>
      <w:rFonts w:cs="Times New Roman"/>
      <w:b/>
      <w:color w:val="131540" w:themeColor="text2"/>
      <w:sz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F49"/>
    <w:pPr>
      <w:keepNext/>
      <w:keepLines/>
      <w:spacing w:before="320" w:after="60" w:line="240" w:lineRule="auto"/>
      <w:outlineLvl w:val="1"/>
    </w:pPr>
    <w:rPr>
      <w:rFonts w:eastAsiaTheme="majorEastAsia" w:cstheme="majorBidi"/>
      <w:b/>
      <w:color w:val="07868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60D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F49"/>
    <w:rPr>
      <w:rFonts w:cs="Times New Roman"/>
      <w:b/>
      <w:color w:val="131540" w:themeColor="tex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F49"/>
    <w:rPr>
      <w:rFonts w:eastAsiaTheme="majorEastAsia" w:cstheme="majorBidi"/>
      <w:b/>
      <w:color w:val="078688" w:themeColor="accen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660D0"/>
    <w:rPr>
      <w:rFonts w:eastAsiaTheme="majorEastAsia" w:cstheme="majorBidi"/>
      <w:b/>
      <w:color w:val="000000" w:themeColor="text1"/>
      <w:sz w:val="24"/>
      <w:szCs w:val="24"/>
      <w:lang w:val="en-AU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660D0"/>
    <w:pPr>
      <w:numPr>
        <w:numId w:val="1"/>
      </w:numPr>
      <w:ind w:left="360"/>
      <w:contextualSpacing/>
    </w:pPr>
  </w:style>
  <w:style w:type="paragraph" w:styleId="Subtitle">
    <w:name w:val="Subtitle"/>
    <w:aliases w:val="Sub Heading"/>
    <w:basedOn w:val="Normal"/>
    <w:next w:val="Normal"/>
    <w:link w:val="SubtitleChar"/>
    <w:uiPriority w:val="11"/>
    <w:qFormat/>
    <w:rsid w:val="00E462B7"/>
    <w:pPr>
      <w:numPr>
        <w:ilvl w:val="1"/>
      </w:numPr>
      <w:spacing w:before="120"/>
      <w:ind w:left="-86"/>
      <w:jc w:val="center"/>
    </w:pPr>
    <w:rPr>
      <w:rFonts w:ascii="Calibri" w:eastAsiaTheme="minorEastAsia" w:hAnsi="Calibri"/>
      <w:color w:val="70AD47" w:themeColor="accent6"/>
      <w:spacing w:val="15"/>
      <w:sz w:val="36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E462B7"/>
    <w:rPr>
      <w:rFonts w:ascii="Calibri" w:eastAsiaTheme="minorEastAsia" w:hAnsi="Calibri"/>
      <w:color w:val="70AD47" w:themeColor="accent6"/>
      <w:spacing w:val="15"/>
      <w:sz w:val="36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60D0"/>
    <w:pPr>
      <w:spacing w:after="600" w:line="240" w:lineRule="auto"/>
      <w:contextualSpacing/>
      <w:jc w:val="center"/>
    </w:pPr>
    <w:rPr>
      <w:rFonts w:eastAsiaTheme="majorEastAsia" w:cstheme="majorBidi"/>
      <w:b/>
      <w:color w:val="4BBEA2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0D0"/>
    <w:rPr>
      <w:rFonts w:eastAsiaTheme="majorEastAsia" w:cstheme="majorBidi"/>
      <w:b/>
      <w:color w:val="4BBEA2" w:themeColor="accent2"/>
      <w:spacing w:val="-10"/>
      <w:kern w:val="28"/>
      <w:sz w:val="60"/>
      <w:szCs w:val="56"/>
      <w:lang w:val="en-AU"/>
    </w:rPr>
  </w:style>
  <w:style w:type="paragraph" w:customStyle="1" w:styleId="Numbered">
    <w:name w:val="Numbered"/>
    <w:basedOn w:val="ListParagraph"/>
    <w:link w:val="NumberedChar"/>
    <w:autoRedefine/>
    <w:qFormat/>
    <w:rsid w:val="00C660D0"/>
  </w:style>
  <w:style w:type="character" w:customStyle="1" w:styleId="NumberedChar">
    <w:name w:val="Numbered Char"/>
    <w:basedOn w:val="DefaultParagraphFont"/>
    <w:link w:val="Numbered"/>
    <w:rsid w:val="00C660D0"/>
    <w:rPr>
      <w:color w:val="000000" w:themeColor="text1"/>
      <w:sz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0D0"/>
    <w:rPr>
      <w:color w:val="000000" w:themeColor="text1"/>
      <w:sz w:val="24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C660D0"/>
    <w:rPr>
      <w:color w:val="E22E2C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49"/>
    <w:rPr>
      <w:color w:val="000000" w:themeColor="text1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49"/>
    <w:rPr>
      <w:color w:val="000000" w:themeColor="text1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31540"/>
      </a:dk2>
      <a:lt2>
        <a:srgbClr val="E7E6E6"/>
      </a:lt2>
      <a:accent1>
        <a:srgbClr val="078688"/>
      </a:accent1>
      <a:accent2>
        <a:srgbClr val="4BBEA2"/>
      </a:accent2>
      <a:accent3>
        <a:srgbClr val="FDBB30"/>
      </a:accent3>
      <a:accent4>
        <a:srgbClr val="D0CECE"/>
      </a:accent4>
      <a:accent5>
        <a:srgbClr val="4472C4"/>
      </a:accent5>
      <a:accent6>
        <a:srgbClr val="70AD47"/>
      </a:accent6>
      <a:hlink>
        <a:srgbClr val="078688"/>
      </a:hlink>
      <a:folHlink>
        <a:srgbClr val="4BBE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Scott</dc:creator>
  <cp:keywords/>
  <dc:description/>
  <cp:lastModifiedBy>Taylor Deverell</cp:lastModifiedBy>
  <cp:revision>2</cp:revision>
  <dcterms:created xsi:type="dcterms:W3CDTF">2018-10-30T01:51:00Z</dcterms:created>
  <dcterms:modified xsi:type="dcterms:W3CDTF">2018-10-30T01:51:00Z</dcterms:modified>
</cp:coreProperties>
</file>